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82"/>
        <w:ind w:left="153"/>
      </w:pPr>
      <w:r>
        <w:rPr/>
        <w:t>CLASSE: 1^-</w:t>
      </w:r>
      <w:r>
        <w:rPr>
          <w:spacing w:val="-5"/>
        </w:rPr>
        <w:t>2^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79" w:after="1"/>
        <w:rPr>
          <w:b/>
          <w:sz w:val="20"/>
        </w:r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3890"/>
        <w:gridCol w:w="3828"/>
      </w:tblGrid>
      <w:tr>
        <w:trPr>
          <w:trHeight w:val="275" w:hRule="atLeast"/>
        </w:trPr>
        <w:tc>
          <w:tcPr>
            <w:tcW w:w="2767" w:type="dxa"/>
          </w:tcPr>
          <w:p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718" w:type="dxa"/>
            <w:gridSpan w:val="2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82" w:hRule="atLeast"/>
        </w:trPr>
        <w:tc>
          <w:tcPr>
            <w:tcW w:w="2767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890" w:type="dxa"/>
          </w:tcPr>
          <w:p>
            <w:pPr>
              <w:pStyle w:val="TableParagraph"/>
              <w:spacing w:before="1"/>
              <w:ind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Coordinare e utilizzare i diversi schemi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motori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combinati tra loro; utilizzare il corpo per </w:t>
            </w:r>
            <w:r>
              <w:rPr>
                <w:b/>
                <w:spacing w:val="-2"/>
                <w:sz w:val="24"/>
              </w:rPr>
              <w:t>esprimersi.</w:t>
            </w:r>
          </w:p>
        </w:tc>
        <w:tc>
          <w:tcPr>
            <w:tcW w:w="3828" w:type="dxa"/>
          </w:tcPr>
          <w:p>
            <w:pPr>
              <w:pStyle w:val="TableParagraph"/>
              <w:spacing w:before="1"/>
              <w:ind w:left="108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Partecipare attivamente ai giochi proposti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collaborando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gli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altri in modo positivo.</w:t>
            </w:r>
          </w:p>
        </w:tc>
      </w:tr>
      <w:tr>
        <w:trPr>
          <w:trHeight w:val="1379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890" w:type="dxa"/>
          </w:tcPr>
          <w:p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padronanza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 principali schemi motori e li adatta autonomamente ai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parametri spaziali e temporali.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Esegue gli esercizi rispettando totalmente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regole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indicazioni. Utilizza in modo corretto attrezzi e spazi per le attività motorie.</w:t>
            </w:r>
          </w:p>
        </w:tc>
      </w:tr>
      <w:tr>
        <w:trPr>
          <w:trHeight w:val="1103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890" w:type="dxa"/>
          </w:tcPr>
          <w:p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padronanza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 principali schemi motori.</w:t>
            </w:r>
          </w:p>
        </w:tc>
        <w:tc>
          <w:tcPr>
            <w:tcW w:w="3828" w:type="dxa"/>
          </w:tcPr>
          <w:p>
            <w:pPr>
              <w:pStyle w:val="TableParagraph"/>
              <w:spacing w:line="276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Esegue gli esercizi rispettando le regole e le indicazioni. Utilizza in modo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attrezzi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spazi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 attività motorie.</w:t>
            </w:r>
          </w:p>
        </w:tc>
      </w:tr>
      <w:tr>
        <w:trPr>
          <w:trHeight w:val="1103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adeguatamente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 principali schemi motori.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Esegue gli esercizi e partecipa ai giochi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gruppo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rispettando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regole e le indicazioni.</w:t>
            </w:r>
          </w:p>
        </w:tc>
      </w:tr>
      <w:tr>
        <w:trPr>
          <w:trHeight w:val="1103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difficoltà, semplici schemi motori.</w:t>
            </w:r>
          </w:p>
        </w:tc>
        <w:tc>
          <w:tcPr>
            <w:tcW w:w="3828" w:type="dxa"/>
          </w:tcPr>
          <w:p>
            <w:pPr>
              <w:pStyle w:val="TableParagraph"/>
              <w:spacing w:line="276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esercizi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partecipa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ai giochi di gruppo rispettando generalmente le regole e le </w:t>
            </w:r>
            <w:r>
              <w:rPr>
                <w:spacing w:val="-2"/>
                <w:sz w:val="24"/>
              </w:rPr>
              <w:t>indicazioni</w:t>
            </w:r>
          </w:p>
        </w:tc>
      </w:tr>
      <w:tr>
        <w:trPr>
          <w:trHeight w:val="1379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dell’insegnante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riesce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ad utilizzare i principali schemi motori di base.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Con l’aiuto dell’insegnante, riesce a rispettare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regole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indicazioni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di semplici giochi</w:t>
            </w:r>
          </w:p>
        </w:tc>
      </w:tr>
      <w:tr>
        <w:trPr>
          <w:trHeight w:val="1379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supportato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dall’insegnante, gli schemi motori di base risultano ancora in fase di acquisizione.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supportato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dall’insegnante, si avvia gradualmente ad un uso consapevole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rispettoso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attrezzi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 spazi comuni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5"/>
          <w:type w:val="continuous"/>
          <w:pgSz w:w="11910" w:h="16840"/>
          <w:pgMar w:header="729" w:footer="0" w:top="980" w:bottom="280" w:left="566" w:right="566"/>
          <w:pgNumType w:start="1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1" w:after="1"/>
        <w:rPr>
          <w:b/>
          <w:sz w:val="20"/>
        </w:rPr>
      </w:pPr>
    </w:p>
    <w:tbl>
      <w:tblPr>
        <w:tblW w:w="0" w:type="auto"/>
        <w:jc w:val="left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3890"/>
        <w:gridCol w:w="3828"/>
      </w:tblGrid>
      <w:tr>
        <w:trPr>
          <w:trHeight w:val="275" w:hRule="atLeast"/>
        </w:trPr>
        <w:tc>
          <w:tcPr>
            <w:tcW w:w="2767" w:type="dxa"/>
          </w:tcPr>
          <w:p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718" w:type="dxa"/>
            <w:gridSpan w:val="2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103" w:hRule="atLeast"/>
        </w:trPr>
        <w:tc>
          <w:tcPr>
            <w:tcW w:w="2767" w:type="dxa"/>
          </w:tcPr>
          <w:p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890" w:type="dxa"/>
          </w:tcPr>
          <w:p>
            <w:pPr>
              <w:pStyle w:val="TableParagraph"/>
              <w:ind w:right="53"/>
              <w:rPr>
                <w:b/>
                <w:sz w:val="24"/>
              </w:rPr>
            </w:pPr>
            <w:r>
              <w:rPr>
                <w:b/>
                <w:sz w:val="24"/>
              </w:rPr>
              <w:t>Padroneggiare schemi motori di base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acquisendo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consapevolezza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del proprio corpo.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Comprendere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valore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regole nelle occasioni di gioco-sport.</w:t>
            </w:r>
          </w:p>
        </w:tc>
      </w:tr>
      <w:tr>
        <w:trPr>
          <w:trHeight w:val="193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avvale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corpo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movimento per esprimere, comunicare stati d’animo, emozioni e sentimenti, in completa autonomia.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Partecipa attivamente a giochi di movimento,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accettando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propria </w:t>
            </w:r>
            <w:r>
              <w:rPr>
                <w:spacing w:val="-2"/>
                <w:sz w:val="24"/>
              </w:rPr>
              <w:t>prestazione.</w:t>
            </w:r>
          </w:p>
        </w:tc>
      </w:tr>
      <w:tr>
        <w:trPr>
          <w:trHeight w:val="193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avvale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corpo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movimento per esprimere, comunicare stati d’animo, emozioni e sentimenti, in modo efficace.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Partecipa attivamente a giochi di movimento,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rispettare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regole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 indicazioni date.</w:t>
            </w:r>
          </w:p>
        </w:tc>
      </w:tr>
      <w:tr>
        <w:trPr>
          <w:trHeight w:val="1655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avvale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corpo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movimento per esprimere, comunicare stati d’animo, emozioni e sentimenti.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Riesce ad applicare semplici modalità esecutive di gioco, a rispettare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regole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indicazioni </w:t>
            </w:r>
            <w:r>
              <w:rPr>
                <w:spacing w:val="-2"/>
                <w:sz w:val="24"/>
              </w:rPr>
              <w:t>date.</w:t>
            </w:r>
          </w:p>
        </w:tc>
      </w:tr>
      <w:tr>
        <w:trPr>
          <w:trHeight w:val="1655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Incontra alcune difficoltà nella comunicazione dei propri stati d’animo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proprie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emozioni attraverso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linguaggio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corporeo.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Riesce ad applicare semplici modalità esecutive di gioco, a rispettare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regole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indicazioni date, con difficoltà.</w:t>
            </w:r>
          </w:p>
        </w:tc>
      </w:tr>
      <w:tr>
        <w:trPr>
          <w:trHeight w:val="1655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Va guidato e supportato nella comunicazione dei propri stati d’animo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delle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proprie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emozioni attraverso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linguaggio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corporeo.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Benché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supportato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dall’insegnante fatica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ancora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applicare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semplici modalità esecutive di gioco, a rispettare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le regole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indicazioni date, per un gioco partecipato.</w:t>
            </w:r>
          </w:p>
        </w:tc>
      </w:tr>
      <w:tr>
        <w:trPr>
          <w:trHeight w:val="1657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890" w:type="dxa"/>
          </w:tcPr>
          <w:p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supportato,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comunica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 fatica i propri stati d’animo e le proprie emozioni con il linguaggio </w:t>
            </w:r>
            <w:r>
              <w:rPr>
                <w:spacing w:val="-2"/>
                <w:sz w:val="24"/>
              </w:rPr>
              <w:t>corporeo.</w:t>
            </w:r>
          </w:p>
        </w:tc>
        <w:tc>
          <w:tcPr>
            <w:tcW w:w="3828" w:type="dxa"/>
          </w:tcPr>
          <w:p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La partecipazione alle situazioni ludico-motorie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è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scarsa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l’adesione alle regole dei giochi proposti è da </w:t>
            </w:r>
            <w:r>
              <w:rPr>
                <w:spacing w:val="-2"/>
                <w:sz w:val="24"/>
              </w:rPr>
              <w:t>incentivare.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6"/>
          <w:pgSz w:w="11910" w:h="16840"/>
          <w:pgMar w:header="729" w:footer="0" w:top="980" w:bottom="280" w:left="566" w:right="566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1" w:after="1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8"/>
        <w:gridCol w:w="3051"/>
        <w:gridCol w:w="4649"/>
      </w:tblGrid>
      <w:tr>
        <w:trPr>
          <w:trHeight w:val="455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700" w:type="dxa"/>
            <w:gridSpan w:val="2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650" w:hRule="atLeast"/>
        </w:trPr>
        <w:tc>
          <w:tcPr>
            <w:tcW w:w="2758" w:type="dxa"/>
          </w:tcPr>
          <w:p>
            <w:pPr>
              <w:pStyle w:val="TableParagraph"/>
              <w:spacing w:line="259" w:lineRule="auto"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 w:before="1"/>
              <w:ind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Padroneggiare schemi motori e posturali acquisendo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consapevolezza del proprio corpo.</w:t>
            </w:r>
          </w:p>
        </w:tc>
        <w:tc>
          <w:tcPr>
            <w:tcW w:w="4649" w:type="dxa"/>
          </w:tcPr>
          <w:p>
            <w:pPr>
              <w:pStyle w:val="TableParagraph"/>
              <w:spacing w:line="259" w:lineRule="auto" w:before="1"/>
              <w:ind w:left="106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Partecipare attivamente ai giochi proposti collaborando con gli altri in modo positivo e rispettando le regole della competizione sportiva;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utilizzare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nell’esperienza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motoria le conoscenze relative alla salute.</w:t>
            </w:r>
          </w:p>
        </w:tc>
      </w:tr>
      <w:tr>
        <w:trPr>
          <w:trHeight w:val="2426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Utilizza le capacità coordinative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schemi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motori in simultaneità e in successione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sicuro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autonomo.</w:t>
            </w:r>
          </w:p>
        </w:tc>
        <w:tc>
          <w:tcPr>
            <w:tcW w:w="4649" w:type="dxa"/>
          </w:tcPr>
          <w:p>
            <w:pPr>
              <w:pStyle w:val="TableParagraph"/>
              <w:spacing w:line="259" w:lineRule="auto"/>
              <w:ind w:left="106" w:right="112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modalità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esecutive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gioco rispettandone completamente le</w:t>
            </w:r>
          </w:p>
          <w:p>
            <w:pPr>
              <w:pStyle w:val="TableParagraph"/>
              <w:spacing w:before="159"/>
              <w:ind w:left="106"/>
              <w:rPr>
                <w:sz w:val="24"/>
              </w:rPr>
            </w:pPr>
            <w:r>
              <w:rPr>
                <w:sz w:val="24"/>
              </w:rPr>
              <w:t>regole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rispettando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l’avversario.</w:t>
            </w:r>
          </w:p>
          <w:p>
            <w:pPr>
              <w:pStyle w:val="TableParagraph"/>
              <w:spacing w:line="259" w:lineRule="auto" w:before="182"/>
              <w:ind w:left="106" w:right="112"/>
              <w:rPr>
                <w:sz w:val="24"/>
              </w:rPr>
            </w:pPr>
            <w:r>
              <w:rPr>
                <w:sz w:val="24"/>
              </w:rPr>
              <w:t>Assume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prevenzione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 per la sicurezza nei vari ambienti</w:t>
            </w:r>
          </w:p>
          <w:p>
            <w:pPr>
              <w:pStyle w:val="TableParagraph"/>
              <w:spacing w:before="157"/>
              <w:ind w:left="106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vita con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piena </w:t>
            </w:r>
            <w:r>
              <w:rPr>
                <w:spacing w:val="-2"/>
                <w:sz w:val="24"/>
              </w:rPr>
              <w:t>consapevolezza.</w:t>
            </w:r>
          </w:p>
        </w:tc>
      </w:tr>
      <w:tr>
        <w:trPr>
          <w:trHeight w:val="2428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Utilizza le capacità coordinative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schemi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motori in simultaneità e in </w:t>
            </w:r>
            <w:r>
              <w:rPr>
                <w:spacing w:val="-2"/>
                <w:sz w:val="24"/>
              </w:rPr>
              <w:t>successione.</w:t>
            </w:r>
          </w:p>
        </w:tc>
        <w:tc>
          <w:tcPr>
            <w:tcW w:w="4649" w:type="dxa"/>
          </w:tcPr>
          <w:p>
            <w:pPr>
              <w:pStyle w:val="TableParagraph"/>
              <w:spacing w:line="259" w:lineRule="auto"/>
              <w:ind w:left="106" w:right="112"/>
              <w:rPr>
                <w:sz w:val="24"/>
              </w:rPr>
            </w:pPr>
            <w:r>
              <w:rPr>
                <w:sz w:val="24"/>
              </w:rPr>
              <w:t>Accetta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sconfitta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equilibrio,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vive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la vittoria esprimendo rispetto nei</w:t>
            </w:r>
          </w:p>
          <w:p>
            <w:pPr>
              <w:pStyle w:val="TableParagraph"/>
              <w:spacing w:before="159"/>
              <w:ind w:left="106"/>
              <w:rPr>
                <w:sz w:val="24"/>
              </w:rPr>
            </w:pPr>
            <w:r>
              <w:rPr>
                <w:sz w:val="24"/>
              </w:rPr>
              <w:t>confronti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giocatori.</w:t>
            </w:r>
          </w:p>
          <w:p>
            <w:pPr>
              <w:pStyle w:val="TableParagraph"/>
              <w:spacing w:line="259" w:lineRule="auto" w:before="182"/>
              <w:ind w:left="106" w:right="112"/>
              <w:rPr>
                <w:sz w:val="24"/>
              </w:rPr>
            </w:pPr>
            <w:r>
              <w:rPr>
                <w:sz w:val="24"/>
              </w:rPr>
              <w:t>Assume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prevenzione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 per la sicurezza nei vari ambienti</w:t>
            </w:r>
          </w:p>
          <w:p>
            <w:pPr>
              <w:pStyle w:val="TableParagraph"/>
              <w:spacing w:before="160"/>
              <w:ind w:left="106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vita con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consapevolezza.</w:t>
            </w:r>
          </w:p>
        </w:tc>
      </w:tr>
      <w:tr>
        <w:trPr>
          <w:trHeight w:val="2425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/>
              <w:ind w:right="162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modo consapevole schemi motori di base combinati tra loro.</w:t>
            </w:r>
          </w:p>
        </w:tc>
        <w:tc>
          <w:tcPr>
            <w:tcW w:w="4649" w:type="dxa"/>
          </w:tcPr>
          <w:p>
            <w:pPr>
              <w:pStyle w:val="TableParagraph"/>
              <w:spacing w:line="259" w:lineRule="auto"/>
              <w:ind w:left="106" w:right="112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modalità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esecutive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gioco rispettandone le regole.</w:t>
            </w:r>
          </w:p>
          <w:p>
            <w:pPr>
              <w:pStyle w:val="TableParagraph"/>
              <w:spacing w:line="259" w:lineRule="auto" w:before="159"/>
              <w:ind w:left="106" w:right="112"/>
              <w:rPr>
                <w:sz w:val="24"/>
              </w:rPr>
            </w:pPr>
            <w:r>
              <w:rPr>
                <w:sz w:val="24"/>
              </w:rPr>
              <w:t>Assume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prevenzione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 per la sicurezza nei vari</w:t>
            </w:r>
          </w:p>
          <w:p>
            <w:pPr>
              <w:pStyle w:val="TableParagraph"/>
              <w:spacing w:before="157"/>
              <w:ind w:left="106"/>
              <w:rPr>
                <w:sz w:val="24"/>
              </w:rPr>
            </w:pPr>
            <w:r>
              <w:rPr>
                <w:sz w:val="24"/>
              </w:rPr>
              <w:t>ambienti di vita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 globale</w:t>
            </w:r>
            <w:r>
              <w:rPr>
                <w:spacing w:val="-2"/>
                <w:sz w:val="24"/>
              </w:rPr>
              <w:t> consapevolezza.</w:t>
            </w:r>
          </w:p>
        </w:tc>
      </w:tr>
      <w:tr>
        <w:trPr>
          <w:trHeight w:val="2267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/>
              <w:ind w:right="162"/>
              <w:rPr>
                <w:sz w:val="24"/>
              </w:rPr>
            </w:pPr>
            <w:r>
              <w:rPr>
                <w:sz w:val="24"/>
              </w:rPr>
              <w:t>Deve acquisire maggiore 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nell’utilizzare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capacità coordinative in</w:t>
            </w:r>
          </w:p>
          <w:p>
            <w:pPr>
              <w:pStyle w:val="TableParagraph"/>
              <w:spacing w:line="259" w:lineRule="auto" w:before="158"/>
              <w:ind w:right="228"/>
              <w:rPr>
                <w:sz w:val="24"/>
              </w:rPr>
            </w:pPr>
            <w:r>
              <w:rPr>
                <w:sz w:val="24"/>
              </w:rPr>
              <w:t>simultaneità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2"/>
                <w:sz w:val="24"/>
              </w:rPr>
              <w:t>successione.</w:t>
            </w:r>
          </w:p>
        </w:tc>
        <w:tc>
          <w:tcPr>
            <w:tcW w:w="4649" w:type="dxa"/>
          </w:tcPr>
          <w:p>
            <w:pPr>
              <w:pStyle w:val="TableParagraph"/>
              <w:spacing w:line="259" w:lineRule="auto"/>
              <w:ind w:left="106" w:right="985"/>
              <w:jc w:val="both"/>
              <w:rPr>
                <w:sz w:val="24"/>
              </w:rPr>
            </w:pPr>
            <w:r>
              <w:rPr>
                <w:sz w:val="24"/>
              </w:rPr>
              <w:t>Accetta la sconfitta e vive la vittoria esprimendo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nei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confronti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dei </w:t>
            </w:r>
            <w:r>
              <w:rPr>
                <w:spacing w:val="-2"/>
                <w:sz w:val="24"/>
              </w:rPr>
              <w:t>giocatori.</w:t>
            </w:r>
          </w:p>
          <w:p>
            <w:pPr>
              <w:pStyle w:val="TableParagraph"/>
              <w:spacing w:line="259" w:lineRule="auto" w:before="158"/>
              <w:ind w:left="106" w:right="112"/>
              <w:rPr>
                <w:sz w:val="24"/>
              </w:rPr>
            </w:pPr>
            <w:r>
              <w:rPr>
                <w:sz w:val="24"/>
              </w:rPr>
              <w:t>Assume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prevenzione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 per la sicurezza nei vari</w:t>
            </w:r>
          </w:p>
          <w:p>
            <w:pPr>
              <w:pStyle w:val="TableParagraph"/>
              <w:spacing w:before="160"/>
              <w:ind w:left="106"/>
              <w:rPr>
                <w:sz w:val="24"/>
              </w:rPr>
            </w:pPr>
            <w:r>
              <w:rPr>
                <w:sz w:val="24"/>
              </w:rPr>
              <w:t>ambienti di vita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con generale </w:t>
            </w:r>
            <w:r>
              <w:rPr>
                <w:spacing w:val="-2"/>
                <w:sz w:val="24"/>
              </w:rPr>
              <w:t>consapevolezza.</w:t>
            </w:r>
          </w:p>
        </w:tc>
      </w:tr>
      <w:tr>
        <w:trPr>
          <w:trHeight w:val="1970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/>
              <w:ind w:right="213"/>
              <w:jc w:val="both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applica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modo adeguato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schemi </w:t>
            </w:r>
            <w:r>
              <w:rPr>
                <w:spacing w:val="-2"/>
                <w:sz w:val="24"/>
              </w:rPr>
              <w:t>motori.</w:t>
            </w:r>
          </w:p>
        </w:tc>
        <w:tc>
          <w:tcPr>
            <w:tcW w:w="4649" w:type="dxa"/>
          </w:tcPr>
          <w:p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Accetta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parzialmente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sconfitta.</w:t>
            </w:r>
          </w:p>
          <w:p>
            <w:pPr>
              <w:pStyle w:val="TableParagraph"/>
              <w:spacing w:line="259" w:lineRule="auto" w:before="182"/>
              <w:ind w:left="106" w:right="154"/>
              <w:rPr>
                <w:sz w:val="24"/>
              </w:rPr>
            </w:pPr>
            <w:r>
              <w:rPr>
                <w:sz w:val="24"/>
              </w:rPr>
              <w:t>Assume comportamenti parzialmente adeguati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prevenzione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sicurezza nei vari ambienti di vita.</w:t>
            </w:r>
          </w:p>
        </w:tc>
      </w:tr>
    </w:tbl>
    <w:p>
      <w:pPr>
        <w:pStyle w:val="TableParagraph"/>
        <w:spacing w:after="0" w:line="259" w:lineRule="auto"/>
        <w:rPr>
          <w:sz w:val="24"/>
        </w:rPr>
        <w:sectPr>
          <w:headerReference w:type="default" r:id="rId7"/>
          <w:pgSz w:w="11910" w:h="16840"/>
          <w:pgMar w:header="729" w:footer="0" w:top="980" w:bottom="280" w:left="566" w:right="566"/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8"/>
        <w:gridCol w:w="3051"/>
        <w:gridCol w:w="4649"/>
      </w:tblGrid>
      <w:tr>
        <w:trPr>
          <w:trHeight w:val="3023" w:hRule="atLeast"/>
        </w:trPr>
        <w:tc>
          <w:tcPr>
            <w:tcW w:w="2758" w:type="dxa"/>
          </w:tcPr>
          <w:p>
            <w:pPr>
              <w:pStyle w:val="TableParagraph"/>
              <w:spacing w:line="275" w:lineRule="exact"/>
              <w:ind w:left="607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051" w:type="dxa"/>
          </w:tcPr>
          <w:p>
            <w:pPr>
              <w:pStyle w:val="TableParagraph"/>
              <w:spacing w:line="259" w:lineRule="auto"/>
              <w:ind w:right="162"/>
              <w:rPr>
                <w:sz w:val="24"/>
              </w:rPr>
            </w:pPr>
            <w:r>
              <w:rPr>
                <w:sz w:val="24"/>
              </w:rPr>
              <w:t>Anche se supportato dall’insegnante,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schemi motori di base risultano ancora in fase di </w:t>
            </w:r>
            <w:r>
              <w:rPr>
                <w:spacing w:val="-2"/>
                <w:sz w:val="24"/>
              </w:rPr>
              <w:t>acquisizione.</w:t>
            </w:r>
          </w:p>
        </w:tc>
        <w:tc>
          <w:tcPr>
            <w:tcW w:w="4649" w:type="dxa"/>
          </w:tcPr>
          <w:p>
            <w:pPr>
              <w:pStyle w:val="TableParagraph"/>
              <w:spacing w:line="259" w:lineRule="auto"/>
              <w:ind w:left="106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supportato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dall’insegnante,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fatica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ad applicare semplici</w:t>
            </w:r>
          </w:p>
          <w:p>
            <w:pPr>
              <w:pStyle w:val="TableParagraph"/>
              <w:spacing w:line="259" w:lineRule="auto" w:before="159"/>
              <w:ind w:left="106" w:right="112"/>
              <w:rPr>
                <w:sz w:val="24"/>
              </w:rPr>
            </w:pPr>
            <w:r>
              <w:rPr>
                <w:sz w:val="24"/>
              </w:rPr>
              <w:t>modalità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esecutive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gioco,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rispettare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 regole e le indicazioni date.</w:t>
            </w:r>
          </w:p>
          <w:p>
            <w:pPr>
              <w:pStyle w:val="TableParagraph"/>
              <w:spacing w:line="259" w:lineRule="auto" w:before="159"/>
              <w:ind w:left="106" w:right="112"/>
              <w:rPr>
                <w:sz w:val="24"/>
              </w:rPr>
            </w:pPr>
            <w:r>
              <w:rPr>
                <w:sz w:val="24"/>
              </w:rPr>
              <w:t>Avviandosi gradualmente ad un uso consapevole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rispettoso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attrezzi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spazi </w:t>
            </w:r>
            <w:r>
              <w:rPr>
                <w:spacing w:val="-2"/>
                <w:sz w:val="24"/>
              </w:rPr>
              <w:t>comuni.</w:t>
            </w:r>
          </w:p>
        </w:tc>
      </w:tr>
    </w:tbl>
    <w:sectPr>
      <w:headerReference w:type="default" r:id="rId8"/>
      <w:pgSz w:w="11910" w:h="16840"/>
      <w:pgMar w:header="0" w:footer="0" w:top="68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2432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206121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0612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DISCIPLINA: ED. </w:t>
                          </w:r>
                          <w:r>
                            <w:rPr>
                              <w:spacing w:val="-2"/>
                            </w:rPr>
                            <w:t>MOTORIA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5.46624pt;width:162.3pt;height:15.3pt;mso-position-horizontal-relative:page;mso-position-vertical-relative:page;z-index:-1587404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DISCIPLINA: ED. </w:t>
                    </w:r>
                    <w:r>
                      <w:rPr>
                        <w:spacing w:val="-2"/>
                      </w:rPr>
                      <w:t>MOTORIA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2944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87249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72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</w:t>
                          </w:r>
                          <w:r>
                            <w:rPr>
                              <w:spacing w:val="-5"/>
                            </w:rPr>
                            <w:t>3^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5.46624pt;width:68.7pt;height:15.3pt;mso-position-horizontal-relative:page;mso-position-vertical-relative:page;z-index:-1587353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</w:t>
                    </w:r>
                    <w:r>
                      <w:rPr>
                        <w:spacing w:val="-5"/>
                      </w:rPr>
                      <w:t>3^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3456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108839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0883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4^-</w:t>
                          </w:r>
                          <w:r>
                            <w:rPr>
                              <w:spacing w:val="-5"/>
                            </w:rPr>
                            <w:t>5^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5.46624pt;width:85.7pt;height:15.3pt;mso-position-horizontal-relative:page;mso-position-vertical-relative:page;z-index:-15873024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4^-</w:t>
                    </w:r>
                    <w:r>
                      <w:rPr>
                        <w:spacing w:val="-5"/>
                      </w:rPr>
                      <w:t>5^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Giudizi_declinati_Motoria</dc:title>
  <dcterms:created xsi:type="dcterms:W3CDTF">2025-10-22T04:41:15Z</dcterms:created>
  <dcterms:modified xsi:type="dcterms:W3CDTF">2025-10-22T04:41:15Z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